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C" w:rsidRPr="00151B3F" w:rsidRDefault="00166ADC" w:rsidP="00B074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block-5627163"/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Муниципальное</w:t>
      </w:r>
      <w:proofErr w:type="gramEnd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бюджетное общеобразовательное </w:t>
      </w:r>
      <w:proofErr w:type="spell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учреждение</w:t>
      </w:r>
      <w:r w:rsidR="00B0741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-Коржовоголубовская</w:t>
      </w:r>
      <w:proofErr w:type="spellEnd"/>
      <w:r w:rsidR="00B0741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средняя общеобразовательная школа</w:t>
      </w:r>
    </w:p>
    <w:p w:rsidR="00166ADC" w:rsidRPr="00151B3F" w:rsidRDefault="00166ADC" w:rsidP="00166ADC">
      <w:pPr>
        <w:spacing w:after="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66ADC" w:rsidRPr="00151B3F" w:rsidRDefault="00166ADC" w:rsidP="00166ADC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Аннотация к рабочей программе</w:t>
      </w:r>
    </w:p>
    <w:p w:rsidR="00166ADC" w:rsidRPr="00151B3F" w:rsidRDefault="00FA436E" w:rsidP="00166A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учебного предмета «И</w:t>
      </w:r>
      <w:r w:rsidR="00166AD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стория</w:t>
      </w:r>
      <w:r w:rsidR="00166ADC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166ADC" w:rsidRPr="00151B3F" w:rsidRDefault="00166ADC" w:rsidP="00166ADC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66ADC" w:rsidRPr="00151B3F" w:rsidRDefault="00166ADC" w:rsidP="00166ADC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>Рабочая програм</w:t>
      </w:r>
      <w:r w:rsidR="00FA436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 учебного предмета «И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стория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обязательно</w:t>
      </w:r>
      <w:r w:rsidR="00B0741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 предметной области «Общественныё науки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разработана в соответствии с пункт</w:t>
      </w:r>
      <w:r w:rsid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ом </w:t>
      </w:r>
      <w:r w:rsidR="00B0741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ФГОС С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ОО и реализуется 1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r w:rsidR="004A0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11  классе</w:t>
      </w:r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</w:t>
      </w:r>
      <w:r w:rsid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учителя в школе по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учебному предмету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«история</w:t>
      </w:r>
      <w:r w:rsidR="00142735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</w:t>
      </w:r>
      <w:r w:rsidRP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учебного предмета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14273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«история</w:t>
      </w:r>
      <w:r w:rsidR="00142735"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является частью О</w:t>
      </w:r>
      <w:r w:rsidR="004A0C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ОП С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ОО определяющей: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-пояснительную записку;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описание места учебного предмета, курса в учебном плане;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планируемые результаты освоения учебного предмета</w:t>
      </w:r>
      <w:proofErr w:type="gramStart"/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курса; 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содержание учебного предмета, курса;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/>
        </w:rPr>
        <w:t>- календарно-тематическое планирование  с учетом рабочей программы воспитания и возможностью использования ЭОР</w:t>
      </w: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166ADC" w:rsidRPr="00151B3F" w:rsidRDefault="00166ADC" w:rsidP="00166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166ADC" w:rsidRPr="00151B3F" w:rsidRDefault="00166ADC" w:rsidP="0016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1B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Дата: 29.08.2023</w:t>
      </w:r>
    </w:p>
    <w:p w:rsidR="00166ADC" w:rsidRPr="00151B3F" w:rsidRDefault="00166ADC" w:rsidP="0016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66ADC" w:rsidRPr="00151B3F" w:rsidRDefault="00166ADC" w:rsidP="00166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66ADC" w:rsidRPr="00151B3F" w:rsidSect="00151B3F">
          <w:pgSz w:w="11910" w:h="16390"/>
          <w:pgMar w:top="1340" w:right="1300" w:bottom="280" w:left="1300" w:header="720" w:footer="720" w:gutter="0"/>
          <w:pgNumType w:start="0"/>
          <w:cols w:space="720"/>
        </w:sectPr>
      </w:pPr>
    </w:p>
    <w:p w:rsidR="00166ADC" w:rsidRPr="00151B3F" w:rsidRDefault="00166ADC" w:rsidP="00166AD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DC" w:rsidRPr="00151B3F" w:rsidRDefault="00B07416" w:rsidP="00166ADC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074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drawing>
          <wp:inline distT="0" distB="0" distL="0" distR="0">
            <wp:extent cx="5940425" cy="2242367"/>
            <wp:effectExtent l="19050" t="0" r="3175" b="0"/>
            <wp:docPr id="1" name="Рисунок 1" descr="C:\Users\user\AppData\Local\Temp\FineReader11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DC" w:rsidRPr="00151B3F" w:rsidRDefault="00166ADC" w:rsidP="00166ADC">
      <w:pPr>
        <w:widowControl w:val="0"/>
        <w:autoSpaceDE w:val="0"/>
        <w:autoSpaceDN w:val="0"/>
        <w:spacing w:before="226" w:after="0" w:line="240" w:lineRule="auto"/>
        <w:ind w:left="252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Рабочая програ</w:t>
      </w:r>
      <w:r w:rsidR="00323B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мма по истории в 11  классе</w:t>
      </w: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66ADC" w:rsidRDefault="00166ADC" w:rsidP="00166ADC">
      <w:pPr>
        <w:spacing w:after="0" w:line="408" w:lineRule="auto"/>
        <w:ind w:left="120"/>
        <w:jc w:val="center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791777)</w:t>
      </w:r>
    </w:p>
    <w:p w:rsidR="00166ADC" w:rsidRPr="00151B3F" w:rsidRDefault="00166ADC" w:rsidP="00166ADC">
      <w:pPr>
        <w:spacing w:after="0" w:line="12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>Чудин Алексей Николаевич</w:t>
      </w: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510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Первая</w:t>
      </w: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квалификационная категория </w:t>
      </w: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Рассмотрено на заседании</w:t>
      </w:r>
    </w:p>
    <w:p w:rsidR="00166ADC" w:rsidRPr="00151B3F" w:rsidRDefault="00166ADC" w:rsidP="00166ADC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педагогического совета</w:t>
      </w:r>
    </w:p>
    <w:p w:rsidR="00166ADC" w:rsidRDefault="00142735" w:rsidP="00142735">
      <w:pPr>
        <w:keepNext/>
        <w:keepLines/>
        <w:spacing w:before="200" w:after="0" w:line="12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</w:t>
      </w:r>
      <w:r w:rsidR="00B074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166ADC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протокол №_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166ADC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29.08.2023 г.</w:t>
      </w:r>
      <w:r w:rsidR="00166ADC"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</w:t>
      </w:r>
    </w:p>
    <w:p w:rsidR="00142735" w:rsidRPr="00151B3F" w:rsidRDefault="00142735" w:rsidP="00142735">
      <w:pPr>
        <w:keepNext/>
        <w:keepLines/>
        <w:spacing w:before="200" w:after="0" w:line="12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6ADC" w:rsidRPr="00151B3F" w:rsidRDefault="00166ADC" w:rsidP="00166ADC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1" w:name="_GoBack"/>
      <w:bookmarkEnd w:id="1"/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07416" w:rsidRDefault="00B07416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66ADC" w:rsidRPr="00151B3F" w:rsidRDefault="00166ADC" w:rsidP="00166ADC">
      <w:pPr>
        <w:keepNext/>
        <w:keepLines/>
        <w:spacing w:before="200" w:after="0" w:line="12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51B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2023-2024 учебный год</w:t>
      </w:r>
    </w:p>
    <w:p w:rsidR="00166ADC" w:rsidRDefault="00166ADC" w:rsidP="00166A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bookmarkStart w:id="2" w:name="block-5627162"/>
      <w:bookmarkEnd w:id="0"/>
      <w:r w:rsidRPr="00166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166AD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</w:t>
      </w:r>
      <w:r w:rsidR="00323B6D">
        <w:rPr>
          <w:rFonts w:ascii="Times New Roman" w:hAnsi="Times New Roman"/>
          <w:color w:val="000000"/>
          <w:sz w:val="28"/>
          <w:lang w:val="ru-RU"/>
        </w:rPr>
        <w:t xml:space="preserve"> в 11 классе , – 68, 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2 часа в неделю при 34 учебных неделях.</w:t>
      </w:r>
    </w:p>
    <w:p w:rsidR="00EF2778" w:rsidRPr="00166ADC" w:rsidRDefault="00EF2778">
      <w:pPr>
        <w:rPr>
          <w:lang w:val="ru-RU"/>
        </w:rPr>
        <w:sectPr w:rsidR="00EF2778" w:rsidRPr="00166ADC">
          <w:pgSz w:w="11906" w:h="16383"/>
          <w:pgMar w:top="1134" w:right="850" w:bottom="1134" w:left="1701" w:header="720" w:footer="720" w:gutter="0"/>
          <w:cols w:space="720"/>
        </w:sect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bookmarkStart w:id="3" w:name="block-5627167"/>
      <w:bookmarkEnd w:id="2"/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bookmarkStart w:id="4" w:name="_Toc143611213"/>
      <w:bookmarkEnd w:id="4"/>
      <w:r w:rsidRPr="00166A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2778" w:rsidRPr="00166ADC" w:rsidRDefault="00EF2778">
      <w:pPr>
        <w:spacing w:after="0"/>
        <w:ind w:left="120"/>
        <w:rPr>
          <w:lang w:val="ru-RU"/>
        </w:rPr>
      </w:pPr>
      <w:bookmarkStart w:id="5" w:name="_Toc143611214"/>
      <w:bookmarkEnd w:id="5"/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66ADC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166ADC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166ADC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166ADC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EF2778" w:rsidRPr="00166ADC" w:rsidRDefault="00EF2778">
      <w:pPr>
        <w:spacing w:after="0"/>
        <w:ind w:left="120"/>
        <w:rPr>
          <w:lang w:val="ru-RU"/>
        </w:rPr>
      </w:pPr>
      <w:bookmarkStart w:id="6" w:name="_Toc143611215"/>
      <w:bookmarkEnd w:id="6"/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166AD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166ADC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F2778" w:rsidRPr="00166ADC" w:rsidRDefault="00EF2778">
      <w:pPr>
        <w:rPr>
          <w:lang w:val="ru-RU"/>
        </w:rPr>
        <w:sectPr w:rsidR="00EF2778" w:rsidRPr="00166ADC">
          <w:pgSz w:w="11906" w:h="16383"/>
          <w:pgMar w:top="1134" w:right="850" w:bottom="1134" w:left="1701" w:header="720" w:footer="720" w:gutter="0"/>
          <w:cols w:space="720"/>
        </w:sect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bookmarkStart w:id="7" w:name="block-5627166"/>
      <w:bookmarkEnd w:id="3"/>
      <w:r w:rsidRPr="00166A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6ADC">
        <w:rPr>
          <w:rFonts w:ascii="Times New Roman" w:hAnsi="Times New Roman"/>
          <w:color w:val="000000"/>
          <w:sz w:val="28"/>
          <w:lang w:val="ru-RU"/>
        </w:rPr>
        <w:t>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​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F2778" w:rsidRPr="00166ADC" w:rsidRDefault="00EF2778">
      <w:pPr>
        <w:spacing w:after="0" w:line="264" w:lineRule="auto"/>
        <w:ind w:left="120"/>
        <w:jc w:val="both"/>
        <w:rPr>
          <w:lang w:val="ru-RU"/>
        </w:rPr>
      </w:pP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F2778" w:rsidRPr="00166ADC" w:rsidRDefault="00AA1DEA">
      <w:pPr>
        <w:spacing w:after="0" w:line="264" w:lineRule="auto"/>
        <w:ind w:left="12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66AD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166AD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>.);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166A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166AD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6AD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EF2778" w:rsidRPr="00166ADC" w:rsidRDefault="00AA1DEA">
      <w:pPr>
        <w:spacing w:after="0" w:line="264" w:lineRule="auto"/>
        <w:ind w:firstLine="600"/>
        <w:jc w:val="both"/>
        <w:rPr>
          <w:lang w:val="ru-RU"/>
        </w:rPr>
      </w:pPr>
      <w:r w:rsidRPr="00166ADC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EF2778" w:rsidRPr="00166ADC" w:rsidRDefault="00EF2778">
      <w:pPr>
        <w:rPr>
          <w:lang w:val="ru-RU"/>
        </w:rPr>
        <w:sectPr w:rsidR="00EF2778" w:rsidRPr="00166ADC">
          <w:pgSz w:w="11906" w:h="16383"/>
          <w:pgMar w:top="1134" w:right="850" w:bottom="1134" w:left="1701" w:header="720" w:footer="720" w:gutter="0"/>
          <w:cols w:space="720"/>
        </w:sectPr>
      </w:pPr>
    </w:p>
    <w:p w:rsidR="00EF2778" w:rsidRDefault="00AA1DEA">
      <w:pPr>
        <w:spacing w:after="0"/>
        <w:ind w:left="120"/>
      </w:pPr>
      <w:bookmarkStart w:id="10" w:name="block-5627161"/>
      <w:bookmarkEnd w:id="7"/>
      <w:r w:rsidRPr="00166A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2778" w:rsidRDefault="00AA1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EF2778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778" w:rsidRDefault="00EF27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778" w:rsidRDefault="00EF277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778" w:rsidRDefault="00EF2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778" w:rsidRDefault="00EF2778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778" w:rsidRDefault="00EF2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 w:rsidRPr="00B07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A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F277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>
            <w:pPr>
              <w:spacing w:after="0"/>
              <w:ind w:left="135"/>
            </w:pPr>
          </w:p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  <w:tr w:rsidR="00EF2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778" w:rsidRPr="00166ADC" w:rsidRDefault="00AA1DEA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F2778" w:rsidRDefault="00AA1DEA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F2778" w:rsidRDefault="00EF2778"/>
        </w:tc>
      </w:tr>
    </w:tbl>
    <w:p w:rsidR="00EF2778" w:rsidRDefault="00EF2778">
      <w:pPr>
        <w:sectPr w:rsidR="00EF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778" w:rsidRDefault="00AA1DEA">
      <w:pPr>
        <w:spacing w:after="0"/>
        <w:ind w:left="120"/>
      </w:pPr>
      <w:bookmarkStart w:id="11" w:name="block-56271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2778" w:rsidRDefault="00AA1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0"/>
        <w:gridCol w:w="4417"/>
        <w:gridCol w:w="2719"/>
        <w:gridCol w:w="1350"/>
        <w:gridCol w:w="15"/>
        <w:gridCol w:w="15"/>
        <w:gridCol w:w="15"/>
        <w:gridCol w:w="75"/>
        <w:gridCol w:w="1317"/>
        <w:gridCol w:w="2827"/>
      </w:tblGrid>
      <w:tr w:rsidR="00FA436E" w:rsidTr="00BF6CCA">
        <w:trPr>
          <w:trHeight w:val="1075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36E" w:rsidRDefault="00FA436E">
            <w:pPr>
              <w:spacing w:after="0"/>
              <w:ind w:left="135"/>
            </w:pP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36E" w:rsidRDefault="00FA436E">
            <w:pPr>
              <w:spacing w:after="0"/>
              <w:ind w:left="135"/>
            </w:pP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 w:rsidP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 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Pr="004E1319" w:rsidRDefault="00FA436E" w:rsidP="004E13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37" w:type="dxa"/>
            <w:gridSpan w:val="5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послевоенные годы» и 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«СССР в 1953 – 1964 гг.»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операция (СВО)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FA436E" w:rsidRDefault="00FA436E">
            <w:pPr>
              <w:spacing w:after="0"/>
              <w:ind w:left="135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</w:pPr>
          </w:p>
        </w:tc>
      </w:tr>
      <w:tr w:rsidR="00FA436E" w:rsidTr="00FA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36E" w:rsidRPr="00166ADC" w:rsidRDefault="00FA436E">
            <w:pPr>
              <w:spacing w:after="0"/>
              <w:ind w:left="135"/>
              <w:rPr>
                <w:lang w:val="ru-RU"/>
              </w:rPr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9" w:type="dxa"/>
            <w:tcMar>
              <w:top w:w="50" w:type="dxa"/>
              <w:left w:w="100" w:type="dxa"/>
            </w:tcMar>
            <w:vAlign w:val="center"/>
          </w:tcPr>
          <w:p w:rsidR="00FA436E" w:rsidRDefault="00FA436E">
            <w:pPr>
              <w:spacing w:after="0"/>
              <w:ind w:left="135"/>
              <w:jc w:val="center"/>
            </w:pPr>
            <w:r w:rsidRPr="00166A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436E" w:rsidRDefault="00FA436E"/>
        </w:tc>
        <w:tc>
          <w:tcPr>
            <w:tcW w:w="4144" w:type="dxa"/>
            <w:gridSpan w:val="2"/>
            <w:tcBorders>
              <w:left w:val="single" w:sz="4" w:space="0" w:color="auto"/>
            </w:tcBorders>
            <w:vAlign w:val="center"/>
          </w:tcPr>
          <w:p w:rsidR="00FA436E" w:rsidRDefault="00FA436E"/>
        </w:tc>
      </w:tr>
    </w:tbl>
    <w:p w:rsidR="00EF2778" w:rsidRDefault="00EF2778">
      <w:pPr>
        <w:sectPr w:rsidR="00EF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778" w:rsidRDefault="00AA1DEA">
      <w:pPr>
        <w:spacing w:after="0"/>
        <w:ind w:left="120"/>
      </w:pPr>
      <w:bookmarkStart w:id="12" w:name="block-56271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2778" w:rsidRDefault="00AA1D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2778" w:rsidRDefault="00EF2778">
      <w:pPr>
        <w:spacing w:after="0"/>
        <w:ind w:left="120"/>
      </w:pPr>
    </w:p>
    <w:p w:rsidR="00EF2778" w:rsidRPr="00166ADC" w:rsidRDefault="00AA1DEA">
      <w:pPr>
        <w:spacing w:after="0" w:line="480" w:lineRule="auto"/>
        <w:ind w:left="120"/>
        <w:rPr>
          <w:lang w:val="ru-RU"/>
        </w:rPr>
      </w:pPr>
      <w:r w:rsidRPr="00166A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2778" w:rsidRDefault="00AA1D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2778" w:rsidRDefault="00EF2778">
      <w:pPr>
        <w:sectPr w:rsidR="00EF277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1DEA" w:rsidRDefault="00AA1DEA"/>
    <w:sectPr w:rsidR="00AA1DEA" w:rsidSect="00154E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78"/>
    <w:rsid w:val="00142735"/>
    <w:rsid w:val="00154E11"/>
    <w:rsid w:val="00166ADC"/>
    <w:rsid w:val="00323B6D"/>
    <w:rsid w:val="004A0C9E"/>
    <w:rsid w:val="004E1319"/>
    <w:rsid w:val="007105DB"/>
    <w:rsid w:val="00AA1DEA"/>
    <w:rsid w:val="00B07416"/>
    <w:rsid w:val="00EF2778"/>
    <w:rsid w:val="00FA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4E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7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11627</Words>
  <Characters>66277</Characters>
  <Application>Microsoft Office Word</Application>
  <DocSecurity>0</DocSecurity>
  <Lines>552</Lines>
  <Paragraphs>155</Paragraphs>
  <ScaleCrop>false</ScaleCrop>
  <Company/>
  <LinksUpToDate>false</LinksUpToDate>
  <CharactersWithSpaces>77749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8</cp:revision>
  <dcterms:created xsi:type="dcterms:W3CDTF">2023-09-04T17:23:00Z</dcterms:created>
  <dcterms:modified xsi:type="dcterms:W3CDTF">2023-09-28T09:25:00Z</dcterms:modified>
</cp:coreProperties>
</file>