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F3" w:rsidRDefault="00E0521E">
      <w:pPr>
        <w:pStyle w:val="10"/>
        <w:keepNext/>
        <w:keepLines/>
        <w:shd w:val="clear" w:color="auto" w:fill="auto"/>
        <w:spacing w:after="142" w:line="260" w:lineRule="exact"/>
        <w:ind w:left="140"/>
      </w:pPr>
      <w:bookmarkStart w:id="0" w:name="bookmark0"/>
      <w:r>
        <w:t>Описание основной образовательной программы основного общего образования</w:t>
      </w:r>
      <w:bookmarkEnd w:id="0"/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>Образовательная программа основного общего образования (</w:t>
      </w:r>
      <w:r w:rsidR="00317B29">
        <w:t xml:space="preserve">далее - ООП ООО) МБОУ </w:t>
      </w:r>
      <w:proofErr w:type="gramStart"/>
      <w:r w:rsidR="00317B29">
        <w:t>-</w:t>
      </w:r>
      <w:proofErr w:type="spellStart"/>
      <w:r w:rsidR="00317B29">
        <w:t>К</w:t>
      </w:r>
      <w:proofErr w:type="gramEnd"/>
      <w:r w:rsidR="00317B29">
        <w:t>оржовоголубов</w:t>
      </w:r>
      <w:r>
        <w:t>ской</w:t>
      </w:r>
      <w:proofErr w:type="spellEnd"/>
      <w:r>
        <w:t xml:space="preserve"> СОШ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</w:t>
      </w:r>
      <w:r>
        <w:t xml:space="preserve">я Российской Федерации от 30 сентября 2022 г. </w:t>
      </w:r>
      <w:r>
        <w:rPr>
          <w:lang w:val="en-US" w:eastAsia="en-US" w:bidi="en-US"/>
        </w:rPr>
        <w:t>N</w:t>
      </w:r>
      <w:r w:rsidRPr="00317B29">
        <w:rPr>
          <w:lang w:eastAsia="en-US" w:bidi="en-US"/>
        </w:rPr>
        <w:t xml:space="preserve">° </w:t>
      </w:r>
      <w:r>
        <w:t>874</w:t>
      </w:r>
      <w:r w:rsidR="00317B29">
        <w:t xml:space="preserve"> </w:t>
      </w:r>
      <w:r>
        <w:t>(зарегистрирован Министерством юстиции Российской Федерации 2 ноября 2022 г., регистрационный № 70809).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>Содержание ООП ООО представлено учебно-методической документацией (учебный план, календарный учебный</w:t>
      </w:r>
      <w:r>
        <w:t xml:space="preserve">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соответствующей единым для Российской Федерации базовым объёму и содержанию образования уров</w:t>
      </w:r>
      <w:r>
        <w:t>ня основного общего образования, планируемым результаты освоения образовательной программы.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 xml:space="preserve">ООП ООО </w:t>
      </w:r>
      <w:proofErr w:type="gramStart"/>
      <w:r>
        <w:t>разработана</w:t>
      </w:r>
      <w:proofErr w:type="gramEnd"/>
      <w:r>
        <w:t xml:space="preserve"> в соответствии с федеральным государственным образовательным стандартом основного общего образования (далее - ФГОС ООО) и ФОПООО.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/>
      </w:pPr>
      <w:r>
        <w:t>ООП ООО включа</w:t>
      </w:r>
      <w:r>
        <w:t>ет три раздела: целевой, содержательный, организационный.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>Целевой раздел ООП ООО включает</w:t>
      </w:r>
      <w:r>
        <w:t>: пояснительную записку;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/>
      </w:pPr>
      <w:r>
        <w:t>планируемые результаты освоения обучающимися ООП ООО;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/>
      </w:pPr>
      <w:r>
        <w:t>систему оценки достижения планируемых результатов освоения ООП ООО.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 xml:space="preserve">Содержательный раздел ООП ООО включает следующие программы, ориентированные на достижение предметных, </w:t>
      </w:r>
      <w:proofErr w:type="spellStart"/>
      <w:r>
        <w:t>метапре</w:t>
      </w:r>
      <w:r>
        <w:t>дметных</w:t>
      </w:r>
      <w:proofErr w:type="spellEnd"/>
      <w:r>
        <w:t xml:space="preserve"> и личностных результатов: рабочие программы учебных предметов;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proofErr w:type="gramStart"/>
      <w:r>
        <w:t>программу формирования универсальных учебных действий у обучающихся; рабочую программу</w:t>
      </w:r>
      <w:r w:rsidR="00317B29">
        <w:t xml:space="preserve"> </w:t>
      </w:r>
      <w:r>
        <w:t>воспитания.</w:t>
      </w:r>
      <w:proofErr w:type="gramEnd"/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>Рабочие программы учебных предметов обеспечивают достижение планируемых результатов осв</w:t>
      </w:r>
      <w:r>
        <w:t>оения ООП ООО и разработаны на основе требований ФГОС ООО к результатам освоения программы основного общего образования.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proofErr w:type="gramStart"/>
      <w:r>
        <w:t>Программа формирования универсальных учебных действий у обучающихся содержит: описание взаимосвязи</w:t>
      </w:r>
      <w:proofErr w:type="gramEnd"/>
      <w:r>
        <w:t xml:space="preserve"> универсальных учебных действий с сод</w:t>
      </w:r>
      <w:r>
        <w:t>ержанием учебных предметов; характеристики регулятивных, познавательных, коммуникативных универсальных учебных действий обучающихся.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proofErr w:type="gramStart"/>
      <w:r>
        <w:t xml:space="preserve">Рабочая программа воспитания направлена на сохранение и укрепление традиционных российских духовно-нравственных ценностей, </w:t>
      </w:r>
      <w:r>
        <w:t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</w:t>
      </w:r>
      <w:r>
        <w:t>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>Рабочая программа воспитания направлена на развитие личности обучающихся, в том числе укрепление психиче</w:t>
      </w:r>
      <w:r>
        <w:t>ского здоровья и физическое воспитание, достижение ими результатов освоения программы основного общего образования.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</w:t>
      </w:r>
      <w:r>
        <w:t xml:space="preserve"> с семьей и другими институтами воспитания. Рабочая программа воспитания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</w:t>
      </w:r>
      <w:r>
        <w:t>стве.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lastRenderedPageBreak/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учебный план;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/>
      </w:pPr>
      <w:r>
        <w:t>календарный учебный график; план в</w:t>
      </w:r>
      <w:r>
        <w:t>неурочной деятельности;</w:t>
      </w:r>
    </w:p>
    <w:p w:rsidR="003F58F3" w:rsidRDefault="00E0521E" w:rsidP="00E0521E">
      <w:pPr>
        <w:pStyle w:val="11"/>
        <w:shd w:val="clear" w:color="auto" w:fill="auto"/>
        <w:spacing w:before="0" w:line="360" w:lineRule="auto"/>
        <w:ind w:left="23" w:right="280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</w:t>
      </w:r>
      <w:r>
        <w:t>тие в учебном году или периоде обучения.</w:t>
      </w:r>
    </w:p>
    <w:sectPr w:rsidR="003F58F3" w:rsidSect="003F58F3">
      <w:type w:val="continuous"/>
      <w:pgSz w:w="11909" w:h="16838"/>
      <w:pgMar w:top="666" w:right="343" w:bottom="666" w:left="3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29" w:rsidRDefault="00317B29" w:rsidP="003F58F3">
      <w:r>
        <w:separator/>
      </w:r>
    </w:p>
  </w:endnote>
  <w:endnote w:type="continuationSeparator" w:id="0">
    <w:p w:rsidR="00317B29" w:rsidRDefault="00317B29" w:rsidP="003F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29" w:rsidRDefault="00317B29"/>
  </w:footnote>
  <w:footnote w:type="continuationSeparator" w:id="0">
    <w:p w:rsidR="00317B29" w:rsidRDefault="00317B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F58F3"/>
    <w:rsid w:val="00317B29"/>
    <w:rsid w:val="003F58F3"/>
    <w:rsid w:val="00E0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8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8F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F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3F5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3F58F3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3F58F3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ООП ООО.docx</dc:title>
  <dc:creator>RePack by SPecialiST</dc:creator>
  <cp:lastModifiedBy>RePack by SPecialiST</cp:lastModifiedBy>
  <cp:revision>2</cp:revision>
  <dcterms:created xsi:type="dcterms:W3CDTF">2023-10-27T06:47:00Z</dcterms:created>
  <dcterms:modified xsi:type="dcterms:W3CDTF">2023-10-27T07:12:00Z</dcterms:modified>
</cp:coreProperties>
</file>